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8741" w14:textId="77777777" w:rsidR="000A587D" w:rsidRDefault="000A587D" w:rsidP="000A587D">
      <w:pPr>
        <w:pStyle w:val="Bezmezer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</w:p>
    <w:p w14:paraId="024AABAC" w14:textId="77777777" w:rsidR="000A587D" w:rsidRDefault="000A587D" w:rsidP="000A587D">
      <w:pPr>
        <w:pStyle w:val="Bezmezer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05A89DE9" w14:textId="77777777" w:rsidR="000A587D" w:rsidRDefault="000A587D" w:rsidP="000A587D">
      <w:pPr>
        <w:pStyle w:val="Bezmezer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OBEC VOLENICE</w:t>
      </w:r>
    </w:p>
    <w:p w14:paraId="30BE9E82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1BD3A7CD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Volenice 3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Telefon: 722182257   Volenice</w:t>
      </w:r>
      <w:r>
        <w:rPr>
          <w:rFonts w:ascii="Times New Roman" w:hAnsi="Times New Roman"/>
          <w:b/>
          <w:sz w:val="24"/>
          <w:szCs w:val="24"/>
        </w:rPr>
        <w:br/>
        <w:t>387 16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mail: ouvolenice@iol.cz</w:t>
      </w:r>
    </w:p>
    <w:p w14:paraId="21D9321D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24643B12" w14:textId="30DE7617" w:rsidR="000A587D" w:rsidRDefault="000A587D" w:rsidP="000A587D">
      <w:pPr>
        <w:pStyle w:val="Bezmez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VÝROČNÍ ZPRÁVA za rok 202</w:t>
      </w:r>
      <w:r w:rsidR="00ED03EC">
        <w:rPr>
          <w:rFonts w:ascii="Times New Roman" w:hAnsi="Times New Roman"/>
          <w:b/>
          <w:sz w:val="28"/>
          <w:szCs w:val="28"/>
        </w:rPr>
        <w:t>2</w:t>
      </w:r>
    </w:p>
    <w:p w14:paraId="343AEA09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533117D9" w14:textId="77777777" w:rsidR="000A587D" w:rsidRDefault="000A587D" w:rsidP="000A587D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dle  zákona č. 106/1999 Sb., o svobodném přístupu k informacím, v platném znění</w:t>
      </w:r>
    </w:p>
    <w:p w14:paraId="1D6CC759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71286584" w14:textId="70007F91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 Volenice jako povinný subjekt dle zákona č. 106/1999 Sb., o svobodném přístupu k informacím, v platném znění, vydává v souladu s ustanovením § 18 odst. 1 tohoto zákona výroční zprávu o své činnosti v oblasti poskytování informací dle tohoto zákona za rok 202</w:t>
      </w:r>
      <w:r w:rsidR="0066751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35CB5E08" w14:textId="77777777" w:rsidR="000A587D" w:rsidRDefault="000A587D" w:rsidP="000A587D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55E33418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085258BC" w14:textId="7DA6B926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   počet podaných žádostí o informace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D03EC">
        <w:rPr>
          <w:rFonts w:ascii="Times New Roman" w:hAnsi="Times New Roman"/>
          <w:b/>
          <w:sz w:val="24"/>
          <w:szCs w:val="24"/>
        </w:rPr>
        <w:t>3</w:t>
      </w:r>
    </w:p>
    <w:p w14:paraId="5A22D9DF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počet vydaných rozhodnutí o odmítnutí žádosti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0</w:t>
      </w:r>
    </w:p>
    <w:p w14:paraId="060D14FC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3EEABA46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   počet podaných odvolání proti rozhodnutí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0</w:t>
      </w:r>
    </w:p>
    <w:p w14:paraId="4DF8E825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60EEAFAD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c)   opis podstatných částí každého rozsudku soudu ve věci přezkoumání zákonnosti rozhodnutí  </w:t>
      </w:r>
    </w:p>
    <w:p w14:paraId="3FD670B1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povinného subjektu o odmítnutí žádosti o poskytnutí informace </w:t>
      </w:r>
    </w:p>
    <w:p w14:paraId="20ADFEE9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4E18E47F" w14:textId="77777777" w:rsidR="000A587D" w:rsidRDefault="000A587D" w:rsidP="000A587D">
      <w:pPr>
        <w:pStyle w:val="Bezmezer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nebylo vedeno žádné soudní řízení ve věci přezkoumání zákonnosti rozhodnutí povinného subjektu o  </w:t>
      </w:r>
    </w:p>
    <w:p w14:paraId="2C02AA4A" w14:textId="77777777" w:rsidR="000A587D" w:rsidRDefault="000A587D" w:rsidP="000A587D">
      <w:pPr>
        <w:pStyle w:val="Bezmezer"/>
        <w:ind w:left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odmítnutí žádosti o poskytnutí informace</w:t>
      </w:r>
    </w:p>
    <w:p w14:paraId="7D4B9DAA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58EC7938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d)   výčet poskytnutých výhradních licencí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0</w:t>
      </w:r>
    </w:p>
    <w:p w14:paraId="02F339EE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4802181B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e)    počet stížností podaných podle § 16a tohoto zákona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0</w:t>
      </w:r>
    </w:p>
    <w:p w14:paraId="1363A9F1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717B3CC4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f)    další informace vztahující se k uplatňování zákona č. 106/1999 SB., v platném znění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D73094" w14:textId="77777777" w:rsidR="000A587D" w:rsidRDefault="000A587D" w:rsidP="000A587D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– informace dle ustanovení § 5 tohoto zákona jsou zveřejněny jednak na informační tabuli a jednak    </w:t>
      </w:r>
    </w:p>
    <w:p w14:paraId="1D6F5D88" w14:textId="77777777" w:rsidR="000A587D" w:rsidRDefault="000A587D" w:rsidP="000A587D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způsobem umožňující dálkový přístup (internet) na adrese </w:t>
      </w:r>
      <w:r w:rsidRPr="005731F3">
        <w:rPr>
          <w:rFonts w:ascii="Times New Roman" w:hAnsi="Times New Roman"/>
          <w:i/>
          <w:sz w:val="24"/>
          <w:szCs w:val="24"/>
        </w:rPr>
        <w:t>www.obecvolenice.eud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5463F3FC" w14:textId="77777777" w:rsidR="000A587D" w:rsidRDefault="000A587D" w:rsidP="000A587D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Další informace podají příslušní zaměstnanci obce na obecním úřadu. </w:t>
      </w:r>
    </w:p>
    <w:p w14:paraId="1993F2A0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5BCFA310" w14:textId="1C28DF98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Volenicích </w:t>
      </w:r>
      <w:r w:rsidR="00ED03EC">
        <w:rPr>
          <w:rFonts w:ascii="Times New Roman" w:hAnsi="Times New Roman"/>
          <w:sz w:val="24"/>
          <w:szCs w:val="24"/>
        </w:rPr>
        <w:t>27.1.2023</w:t>
      </w:r>
    </w:p>
    <w:p w14:paraId="47AF8CD5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34BA900F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Karel Papež</w:t>
      </w:r>
    </w:p>
    <w:p w14:paraId="743570A1" w14:textId="77777777" w:rsidR="000A587D" w:rsidRDefault="000A587D" w:rsidP="000A587D">
      <w:pPr>
        <w:pStyle w:val="Bezmezer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Volenice</w:t>
      </w:r>
    </w:p>
    <w:p w14:paraId="412EC0E2" w14:textId="77777777" w:rsidR="000A587D" w:rsidRDefault="000A587D" w:rsidP="000A587D">
      <w:pPr>
        <w:pStyle w:val="Bezmezer"/>
        <w:ind w:left="6372"/>
        <w:rPr>
          <w:rFonts w:ascii="Times New Roman" w:hAnsi="Times New Roman"/>
          <w:sz w:val="24"/>
          <w:szCs w:val="24"/>
        </w:rPr>
      </w:pPr>
    </w:p>
    <w:p w14:paraId="39AA6343" w14:textId="77777777" w:rsidR="000A587D" w:rsidRDefault="000A587D" w:rsidP="000A587D">
      <w:pPr>
        <w:pStyle w:val="Bezmezer"/>
        <w:ind w:left="6372"/>
        <w:rPr>
          <w:rFonts w:ascii="Times New Roman" w:hAnsi="Times New Roman"/>
          <w:sz w:val="24"/>
          <w:szCs w:val="24"/>
        </w:rPr>
      </w:pPr>
    </w:p>
    <w:p w14:paraId="58AECDEA" w14:textId="2885CA8A" w:rsidR="000A587D" w:rsidRDefault="000A587D" w:rsidP="000A587D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Vyvěšeno:  </w:t>
      </w:r>
      <w:r w:rsidR="00ED03EC">
        <w:rPr>
          <w:rFonts w:ascii="Times New Roman" w:hAnsi="Times New Roman"/>
          <w:sz w:val="24"/>
          <w:szCs w:val="24"/>
        </w:rPr>
        <w:t>27.1.2023</w:t>
      </w:r>
    </w:p>
    <w:p w14:paraId="451E7C46" w14:textId="77777777" w:rsidR="000A587D" w:rsidRDefault="000A587D" w:rsidP="000A587D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Sejmuto:</w:t>
      </w:r>
    </w:p>
    <w:p w14:paraId="49FEA3CD" w14:textId="77777777" w:rsidR="000A587D" w:rsidRDefault="000A587D"/>
    <w:sectPr w:rsidR="000A5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1AB9"/>
    <w:multiLevelType w:val="hybridMultilevel"/>
    <w:tmpl w:val="07C09CD2"/>
    <w:lvl w:ilvl="0" w:tplc="2A14AFA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48852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7D"/>
    <w:rsid w:val="000A587D"/>
    <w:rsid w:val="00667518"/>
    <w:rsid w:val="00ED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63C6"/>
  <w15:chartTrackingRefBased/>
  <w15:docId w15:val="{ABE43CD6-ADC1-41F7-9A00-5D40D584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0A58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Volenice</dc:creator>
  <cp:keywords/>
  <dc:description/>
  <cp:lastModifiedBy>Volenice</cp:lastModifiedBy>
  <cp:revision>3</cp:revision>
  <cp:lastPrinted>2023-01-25T09:30:00Z</cp:lastPrinted>
  <dcterms:created xsi:type="dcterms:W3CDTF">2023-01-27T11:27:00Z</dcterms:created>
  <dcterms:modified xsi:type="dcterms:W3CDTF">2023-01-27T11:35:00Z</dcterms:modified>
</cp:coreProperties>
</file>